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宋体"/>
          <w:b/>
          <w:bCs/>
          <w:color w:val="000000"/>
          <w:kern w:val="0"/>
          <w:sz w:val="30"/>
          <w:szCs w:val="30"/>
        </w:rPr>
        <w:t>附件</w:t>
      </w:r>
    </w:p>
    <w:p>
      <w:pPr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节能减排参赛队伍名单</w:t>
      </w:r>
      <w:bookmarkEnd w:id="0"/>
    </w:p>
    <w:tbl>
      <w:tblPr>
        <w:tblStyle w:val="2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245"/>
        <w:gridCol w:w="1343"/>
        <w:gridCol w:w="1002"/>
        <w:gridCol w:w="1228"/>
        <w:gridCol w:w="1321"/>
        <w:gridCol w:w="13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参赛作品名称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30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sectPr>
      <w:pgSz w:w="11906" w:h="16838"/>
      <w:pgMar w:top="1157" w:right="1440" w:bottom="115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14090"/>
    <w:rsid w:val="1D01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2021-03-30T07:36:00Z</dcterms:created>
  <dc:creator>何珏</dc:creator>
  <cp:lastModifiedBy>何珏</cp:lastModifiedBy>
  <dcterms:modified xsi:type="dcterms:W3CDTF">2021-03-30T07:37:00Z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