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第十五届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“三小”各单位立项项目数及经费分配表</w:t>
      </w:r>
    </w:p>
    <w:tbl>
      <w:tblPr>
        <w:tblStyle w:val="3"/>
        <w:tblpPr w:leftFromText="180" w:rightFromText="180" w:vertAnchor="text" w:horzAnchor="page" w:tblpXSpec="center" w:tblpY="501"/>
        <w:tblOverlap w:val="never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504"/>
        <w:gridCol w:w="2448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学院名称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拟下项目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拟下拨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经费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材料学院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100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环化学院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66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航制学院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130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信工学院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136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外语学院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飞行器学院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60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数信学院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测光学院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64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经管学院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69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体育学院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土建学院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62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艺术学院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54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文法学院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46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音乐学院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37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软件学院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89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国教学院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71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通航学院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eastAsia="zh-CN"/>
              </w:rPr>
              <w:t>工程训练中心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总计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  <w:t>105</w:t>
            </w: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59.1</w:t>
            </w:r>
          </w:p>
        </w:tc>
      </w:tr>
    </w:tbl>
    <w:p/>
    <w:sectPr>
      <w:pgSz w:w="11906" w:h="16838"/>
      <w:pgMar w:top="1043" w:right="1406" w:bottom="93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6570D"/>
    <w:rsid w:val="0B6B6B70"/>
    <w:rsid w:val="0DBB4AE3"/>
    <w:rsid w:val="14210FD4"/>
    <w:rsid w:val="1C8446DE"/>
    <w:rsid w:val="2AF6570D"/>
    <w:rsid w:val="4C7B26C6"/>
    <w:rsid w:val="68096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2019-04-26T07:23:00Z</dcterms:created>
  <dc:creator>颜琼</dc:creator>
  <cp:lastModifiedBy>颜琼</cp:lastModifiedBy>
  <dcterms:modified xsi:type="dcterms:W3CDTF">2020-04-13T03:26:00Z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