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right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right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“华为资助中国大学生竞赛公益项目”项目筛选标准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85" w:after="0" w:line="500" w:lineRule="exact"/>
        <w:ind w:left="1100" w:right="0" w:hanging="42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高校竞赛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500" w:lineRule="exact"/>
        <w:ind w:left="11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校官方组织的校级、院级、系级等竞赛；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3" w:after="0" w:line="500" w:lineRule="exact"/>
        <w:ind w:left="1100" w:right="0" w:hanging="42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学术竞赛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500" w:lineRule="exact"/>
        <w:ind w:left="68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（1）重点支持学术竞赛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500" w:lineRule="exact"/>
        <w:ind w:left="68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包括各高校有自身特色、发挥自身学术优势的竞赛；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500" w:lineRule="exact"/>
        <w:ind w:left="68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（2）基础科学竞赛优先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line="500" w:lineRule="exact"/>
        <w:ind w:left="82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计算机、数学、建模等，有研究成果的基础竞赛优先；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3" w:line="500" w:lineRule="exact"/>
        <w:ind w:left="68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（3）理工类竞赛，有作品产出的竞赛优先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500" w:lineRule="exact"/>
        <w:ind w:left="68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（如人工智能等）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500" w:lineRule="exact"/>
        <w:ind w:left="68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（4）设计类竞赛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line="500" w:lineRule="exact"/>
        <w:ind w:left="68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（如工业设计、智慧城市等）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8" w:after="0" w:line="500" w:lineRule="exact"/>
        <w:ind w:left="1100" w:right="0" w:hanging="42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非商业化竞赛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3" w:line="500" w:lineRule="exact"/>
        <w:ind w:left="120" w:right="252" w:firstLine="56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0"/>
          <w:w w:val="95"/>
          <w:sz w:val="30"/>
          <w:szCs w:val="30"/>
        </w:rPr>
        <w:t xml:space="preserve">不资助已冠名竞赛；同时，获得华为资助的项目不再接受其他商 </w:t>
      </w:r>
      <w:r>
        <w:rPr>
          <w:rFonts w:hint="eastAsia" w:ascii="仿宋_GB2312" w:hAnsi="仿宋_GB2312" w:eastAsia="仿宋_GB2312" w:cs="仿宋_GB2312"/>
          <w:spacing w:val="-10"/>
          <w:sz w:val="30"/>
          <w:szCs w:val="30"/>
        </w:rPr>
        <w:t>业资助。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33" w:after="0" w:line="500" w:lineRule="exact"/>
        <w:ind w:left="1100" w:right="0" w:hanging="42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非创业型竞赛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包含创业元素的竞赛不在本次资助之列。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spacing w:before="59"/>
        <w:ind w:right="0" w:firstLine="602" w:firstLineChars="200"/>
        <w:jc w:val="left"/>
        <w:rPr>
          <w:rFonts w:hint="eastAsia" w:eastAsia="仿宋_GB2312"/>
          <w:b/>
          <w:sz w:val="27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“华为资助中国大学生竞赛公益项目”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资金使用方案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资助款项用于激励学生的比例须超过 80%，运营费用须严格控制比例；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资助款项定向使用，仅限于捐赠协议内列出的竞赛项目，严禁挪作他用。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100" w:hanging="420"/>
        <w:jc w:val="left"/>
      </w:pPr>
      <w:rPr>
        <w:rFonts w:hint="default" w:ascii="宋体" w:hAnsi="宋体" w:eastAsia="宋体" w:cs="宋体"/>
        <w:w w:val="99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858" w:hanging="42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16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374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132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90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48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406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164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1183B"/>
    <w:rsid w:val="60211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5">
    <w:name w:val="List Paragraph"/>
    <w:basedOn w:val="1"/>
    <w:qFormat/>
    <w:uiPriority w:val="1"/>
    <w:pPr>
      <w:ind w:left="120" w:hanging="420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2019-10-22T02:11:00Z</dcterms:created>
  <dc:creator>颜琼</dc:creator>
  <cp:lastModifiedBy>颜琼</cp:lastModifiedBy>
  <dcterms:modified xsi:type="dcterms:W3CDTF">2019-10-22T02:13:18Z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